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3B073" w14:textId="77777777" w:rsidR="00C419DE" w:rsidRPr="00C419DE" w:rsidRDefault="00C419DE" w:rsidP="00D00F20">
      <w:pPr>
        <w:spacing w:after="0"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C419DE">
        <w:rPr>
          <w:rFonts w:ascii="Times New Roman" w:hAnsi="Times New Roman" w:cs="Times New Roman"/>
        </w:rPr>
        <w:t>projekt</w:t>
      </w:r>
    </w:p>
    <w:p w14:paraId="67551340" w14:textId="77777777" w:rsidR="00C419DE" w:rsidRPr="007F4CB7" w:rsidRDefault="00C419DE" w:rsidP="00D00F20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F4CB7">
        <w:rPr>
          <w:rFonts w:ascii="Times New Roman" w:hAnsi="Times New Roman" w:cs="Times New Roman"/>
          <w:b/>
          <w:bCs/>
        </w:rPr>
        <w:t>UCHWAŁA NR …………………</w:t>
      </w:r>
    </w:p>
    <w:p w14:paraId="45D07888" w14:textId="77777777" w:rsidR="00C419DE" w:rsidRPr="007F4CB7" w:rsidRDefault="00C419DE" w:rsidP="00D00F20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F4CB7">
        <w:rPr>
          <w:rFonts w:ascii="Times New Roman" w:hAnsi="Times New Roman" w:cs="Times New Roman"/>
          <w:b/>
          <w:bCs/>
        </w:rPr>
        <w:t>RADY GMINY SĘKOWA</w:t>
      </w:r>
    </w:p>
    <w:p w14:paraId="69ACE407" w14:textId="77777777" w:rsidR="00C419DE" w:rsidRPr="007F4CB7" w:rsidRDefault="00C419DE" w:rsidP="00D00F20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F4CB7">
        <w:rPr>
          <w:rFonts w:ascii="Times New Roman" w:hAnsi="Times New Roman" w:cs="Times New Roman"/>
          <w:b/>
          <w:bCs/>
        </w:rPr>
        <w:t>z dnia ………………</w:t>
      </w:r>
    </w:p>
    <w:p w14:paraId="28B4CC97" w14:textId="77777777" w:rsidR="00C419DE" w:rsidRDefault="00C419DE" w:rsidP="00D00F20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5DBF4FDD" w14:textId="77777777" w:rsidR="00A129C6" w:rsidRPr="007F4CB7" w:rsidRDefault="00C419DE" w:rsidP="00D00F20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F4CB7">
        <w:rPr>
          <w:rFonts w:ascii="Times New Roman" w:hAnsi="Times New Roman" w:cs="Times New Roman"/>
          <w:b/>
          <w:bCs/>
        </w:rPr>
        <w:t xml:space="preserve">w sprawie wyrażenia zgody na oddanie </w:t>
      </w:r>
      <w:r w:rsidR="00A129C6" w:rsidRPr="007F4CB7">
        <w:rPr>
          <w:rFonts w:ascii="Times New Roman" w:hAnsi="Times New Roman" w:cs="Times New Roman"/>
          <w:b/>
          <w:bCs/>
        </w:rPr>
        <w:t>nieruchomości gruntowej</w:t>
      </w:r>
    </w:p>
    <w:p w14:paraId="3B1993D9" w14:textId="0F67CB92" w:rsidR="00C419DE" w:rsidRPr="007F4CB7" w:rsidRDefault="00C419DE" w:rsidP="00D00F20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F4CB7">
        <w:rPr>
          <w:rFonts w:ascii="Times New Roman" w:hAnsi="Times New Roman" w:cs="Times New Roman"/>
          <w:b/>
          <w:bCs/>
        </w:rPr>
        <w:t>w użytkowanie wieczyste</w:t>
      </w:r>
    </w:p>
    <w:p w14:paraId="5F49C140" w14:textId="77777777" w:rsidR="00C419DE" w:rsidRDefault="00C419DE" w:rsidP="00D00F20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ACA5560" w14:textId="53B482D1" w:rsidR="002253CB" w:rsidRPr="002253CB" w:rsidRDefault="00C419DE" w:rsidP="00D00F20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art. 18 ust. 2 pkt. 9 lit. a ustawy z dnia 8 marca 1990r. o samorządzie gminnym (</w:t>
      </w:r>
      <w:r w:rsidR="00D00F20">
        <w:rPr>
          <w:rFonts w:ascii="Times New Roman" w:hAnsi="Times New Roman" w:cs="Times New Roman"/>
        </w:rPr>
        <w:t xml:space="preserve">t.j. </w:t>
      </w:r>
      <w:r>
        <w:rPr>
          <w:rFonts w:ascii="Times New Roman" w:hAnsi="Times New Roman" w:cs="Times New Roman"/>
        </w:rPr>
        <w:t>Dz.U. z 2025</w:t>
      </w:r>
      <w:r w:rsidR="00D00F20">
        <w:rPr>
          <w:rFonts w:ascii="Times New Roman" w:hAnsi="Times New Roman" w:cs="Times New Roman"/>
        </w:rPr>
        <w:t>r.</w:t>
      </w:r>
      <w:r>
        <w:rPr>
          <w:rFonts w:ascii="Times New Roman" w:hAnsi="Times New Roman" w:cs="Times New Roman"/>
        </w:rPr>
        <w:t xml:space="preserve"> poz. 1153)</w:t>
      </w:r>
      <w:r w:rsidR="00D00F20">
        <w:rPr>
          <w:rFonts w:ascii="Times New Roman" w:hAnsi="Times New Roman" w:cs="Times New Roman"/>
        </w:rPr>
        <w:t xml:space="preserve"> oraz</w:t>
      </w:r>
      <w:r w:rsidR="00A46830">
        <w:rPr>
          <w:rFonts w:ascii="Times New Roman" w:hAnsi="Times New Roman" w:cs="Times New Roman"/>
        </w:rPr>
        <w:t xml:space="preserve"> art. 37 ust. </w:t>
      </w:r>
      <w:r w:rsidR="001C03FA">
        <w:rPr>
          <w:rFonts w:ascii="Times New Roman" w:hAnsi="Times New Roman" w:cs="Times New Roman"/>
        </w:rPr>
        <w:t>1</w:t>
      </w:r>
      <w:r w:rsidR="00564CD6">
        <w:rPr>
          <w:rFonts w:ascii="Times New Roman" w:hAnsi="Times New Roman" w:cs="Times New Roman"/>
        </w:rPr>
        <w:t xml:space="preserve"> </w:t>
      </w:r>
      <w:r w:rsidR="00A46830">
        <w:rPr>
          <w:rFonts w:ascii="Times New Roman" w:hAnsi="Times New Roman" w:cs="Times New Roman"/>
        </w:rPr>
        <w:t>ustawy z dnia 21 sierpnia 1997r.</w:t>
      </w:r>
      <w:r w:rsidR="00D00F20">
        <w:rPr>
          <w:rFonts w:ascii="Times New Roman" w:hAnsi="Times New Roman" w:cs="Times New Roman"/>
        </w:rPr>
        <w:t xml:space="preserve">          </w:t>
      </w:r>
      <w:r w:rsidR="00A46830">
        <w:rPr>
          <w:rFonts w:ascii="Times New Roman" w:hAnsi="Times New Roman" w:cs="Times New Roman"/>
        </w:rPr>
        <w:t xml:space="preserve">o gospodarce nieruchomościami </w:t>
      </w:r>
      <w:r w:rsidR="00272D3E">
        <w:rPr>
          <w:rFonts w:ascii="Times New Roman" w:hAnsi="Times New Roman" w:cs="Times New Roman"/>
        </w:rPr>
        <w:t>(</w:t>
      </w:r>
      <w:r w:rsidR="00D00F20">
        <w:rPr>
          <w:rFonts w:ascii="Times New Roman" w:hAnsi="Times New Roman" w:cs="Times New Roman"/>
        </w:rPr>
        <w:t xml:space="preserve">t.j. </w:t>
      </w:r>
      <w:r w:rsidR="00272D3E" w:rsidRPr="00272D3E">
        <w:rPr>
          <w:rFonts w:ascii="Times New Roman" w:hAnsi="Times New Roman" w:cs="Times New Roman"/>
        </w:rPr>
        <w:t>Dz.U.</w:t>
      </w:r>
      <w:r w:rsidR="00D00F20">
        <w:rPr>
          <w:rFonts w:ascii="Times New Roman" w:hAnsi="Times New Roman" w:cs="Times New Roman"/>
        </w:rPr>
        <w:t xml:space="preserve"> z </w:t>
      </w:r>
      <w:r w:rsidR="00272D3E" w:rsidRPr="00272D3E">
        <w:rPr>
          <w:rFonts w:ascii="Times New Roman" w:hAnsi="Times New Roman" w:cs="Times New Roman"/>
        </w:rPr>
        <w:t>2024</w:t>
      </w:r>
      <w:r w:rsidR="00D00F20">
        <w:rPr>
          <w:rFonts w:ascii="Times New Roman" w:hAnsi="Times New Roman" w:cs="Times New Roman"/>
        </w:rPr>
        <w:t xml:space="preserve">r. poz. </w:t>
      </w:r>
      <w:r w:rsidR="00272D3E" w:rsidRPr="00272D3E">
        <w:rPr>
          <w:rFonts w:ascii="Times New Roman" w:hAnsi="Times New Roman" w:cs="Times New Roman"/>
        </w:rPr>
        <w:t>1145</w:t>
      </w:r>
      <w:r w:rsidR="00D00F20">
        <w:rPr>
          <w:rFonts w:ascii="Times New Roman" w:hAnsi="Times New Roman" w:cs="Times New Roman"/>
        </w:rPr>
        <w:t xml:space="preserve"> z późn. zm.</w:t>
      </w:r>
      <w:r w:rsidR="00272D3E">
        <w:rPr>
          <w:rFonts w:ascii="Times New Roman" w:hAnsi="Times New Roman" w:cs="Times New Roman"/>
        </w:rPr>
        <w:t xml:space="preserve">) </w:t>
      </w:r>
      <w:r w:rsidR="00D00F20">
        <w:rPr>
          <w:rFonts w:ascii="Times New Roman" w:hAnsi="Times New Roman" w:cs="Times New Roman"/>
        </w:rPr>
        <w:t>i</w:t>
      </w:r>
      <w:r w:rsidR="00272D3E">
        <w:rPr>
          <w:rFonts w:ascii="Times New Roman" w:hAnsi="Times New Roman" w:cs="Times New Roman"/>
        </w:rPr>
        <w:t xml:space="preserve"> art. 236</w:t>
      </w:r>
      <w:r w:rsidR="00D00F20">
        <w:rPr>
          <w:rFonts w:ascii="Times New Roman" w:hAnsi="Times New Roman" w:cs="Times New Roman"/>
        </w:rPr>
        <w:t xml:space="preserve"> </w:t>
      </w:r>
      <w:r w:rsidR="002253CB">
        <w:rPr>
          <w:rFonts w:ascii="Times New Roman" w:hAnsi="Times New Roman" w:cs="Times New Roman"/>
        </w:rPr>
        <w:t>ustaw</w:t>
      </w:r>
      <w:r w:rsidR="00D00F20">
        <w:rPr>
          <w:rFonts w:ascii="Times New Roman" w:hAnsi="Times New Roman" w:cs="Times New Roman"/>
        </w:rPr>
        <w:t>y</w:t>
      </w:r>
      <w:r w:rsidR="002253CB">
        <w:rPr>
          <w:rFonts w:ascii="Times New Roman" w:hAnsi="Times New Roman" w:cs="Times New Roman"/>
        </w:rPr>
        <w:t xml:space="preserve"> </w:t>
      </w:r>
      <w:r w:rsidR="00A129C6">
        <w:rPr>
          <w:rFonts w:ascii="Times New Roman" w:hAnsi="Times New Roman" w:cs="Times New Roman"/>
        </w:rPr>
        <w:t xml:space="preserve">   </w:t>
      </w:r>
      <w:r w:rsidR="002253CB">
        <w:rPr>
          <w:rFonts w:ascii="Times New Roman" w:hAnsi="Times New Roman" w:cs="Times New Roman"/>
        </w:rPr>
        <w:t>z dnia 23 kwietnia 1964 roku</w:t>
      </w:r>
      <w:r w:rsidR="00272D3E">
        <w:rPr>
          <w:rFonts w:ascii="Times New Roman" w:hAnsi="Times New Roman" w:cs="Times New Roman"/>
        </w:rPr>
        <w:t xml:space="preserve"> </w:t>
      </w:r>
      <w:r w:rsidR="00D00F20">
        <w:rPr>
          <w:rFonts w:ascii="Times New Roman" w:hAnsi="Times New Roman" w:cs="Times New Roman"/>
        </w:rPr>
        <w:t xml:space="preserve">Kodeks cywilny </w:t>
      </w:r>
      <w:r w:rsidR="002253CB">
        <w:rPr>
          <w:rFonts w:ascii="Times New Roman" w:hAnsi="Times New Roman" w:cs="Times New Roman"/>
        </w:rPr>
        <w:t>(</w:t>
      </w:r>
      <w:r w:rsidR="00D00F20">
        <w:rPr>
          <w:rFonts w:ascii="Times New Roman" w:hAnsi="Times New Roman" w:cs="Times New Roman"/>
        </w:rPr>
        <w:t xml:space="preserve">t.j. </w:t>
      </w:r>
      <w:r w:rsidR="002253CB" w:rsidRPr="002253CB">
        <w:rPr>
          <w:rFonts w:ascii="Times New Roman" w:hAnsi="Times New Roman" w:cs="Times New Roman"/>
        </w:rPr>
        <w:t>Dz.U.</w:t>
      </w:r>
      <w:r w:rsidR="00D00F20">
        <w:rPr>
          <w:rFonts w:ascii="Times New Roman" w:hAnsi="Times New Roman" w:cs="Times New Roman"/>
        </w:rPr>
        <w:t xml:space="preserve"> z </w:t>
      </w:r>
      <w:r w:rsidR="002253CB" w:rsidRPr="002253CB">
        <w:rPr>
          <w:rFonts w:ascii="Times New Roman" w:hAnsi="Times New Roman" w:cs="Times New Roman"/>
        </w:rPr>
        <w:t>2025</w:t>
      </w:r>
      <w:r w:rsidR="00D00F20">
        <w:rPr>
          <w:rFonts w:ascii="Times New Roman" w:hAnsi="Times New Roman" w:cs="Times New Roman"/>
        </w:rPr>
        <w:t xml:space="preserve">r. poz. </w:t>
      </w:r>
      <w:r w:rsidR="002253CB" w:rsidRPr="002253CB">
        <w:rPr>
          <w:rFonts w:ascii="Times New Roman" w:hAnsi="Times New Roman" w:cs="Times New Roman"/>
        </w:rPr>
        <w:t>1071</w:t>
      </w:r>
      <w:r w:rsidR="002253CB">
        <w:rPr>
          <w:rFonts w:ascii="Times New Roman" w:hAnsi="Times New Roman" w:cs="Times New Roman"/>
        </w:rPr>
        <w:t>)</w:t>
      </w:r>
      <w:r w:rsidR="00D00F20">
        <w:rPr>
          <w:rFonts w:ascii="Times New Roman" w:hAnsi="Times New Roman" w:cs="Times New Roman"/>
        </w:rPr>
        <w:t xml:space="preserve"> </w:t>
      </w:r>
      <w:r w:rsidR="002253CB">
        <w:rPr>
          <w:rFonts w:ascii="Times New Roman" w:hAnsi="Times New Roman" w:cs="Times New Roman"/>
        </w:rPr>
        <w:t>Rada Gminy Sękowa uchwala co następuje:</w:t>
      </w:r>
    </w:p>
    <w:p w14:paraId="44A4D92A" w14:textId="77777777" w:rsidR="00D00F20" w:rsidRDefault="00D00F20" w:rsidP="00D00F20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0F39FC00" w14:textId="4CE33CEB" w:rsidR="002253CB" w:rsidRPr="007F4CB7" w:rsidRDefault="002253CB" w:rsidP="00D00F20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F4CB7">
        <w:rPr>
          <w:rFonts w:ascii="Times New Roman" w:hAnsi="Times New Roman" w:cs="Times New Roman"/>
          <w:b/>
          <w:bCs/>
        </w:rPr>
        <w:t>§</w:t>
      </w:r>
      <w:r w:rsidR="00D00F20" w:rsidRPr="007F4CB7">
        <w:rPr>
          <w:rFonts w:ascii="Times New Roman" w:hAnsi="Times New Roman" w:cs="Times New Roman"/>
          <w:b/>
          <w:bCs/>
        </w:rPr>
        <w:t xml:space="preserve"> </w:t>
      </w:r>
      <w:r w:rsidRPr="007F4CB7">
        <w:rPr>
          <w:rFonts w:ascii="Times New Roman" w:hAnsi="Times New Roman" w:cs="Times New Roman"/>
          <w:b/>
          <w:bCs/>
        </w:rPr>
        <w:t>1</w:t>
      </w:r>
    </w:p>
    <w:p w14:paraId="3E854159" w14:textId="09D0BFEF" w:rsidR="002253CB" w:rsidRDefault="002253CB" w:rsidP="00D00F20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Wyraża się zgodę na oddanie w użytkowanie wieczyste,</w:t>
      </w:r>
      <w:r w:rsidR="00564CD6">
        <w:rPr>
          <w:rFonts w:ascii="Times New Roman" w:hAnsi="Times New Roman" w:cs="Times New Roman"/>
        </w:rPr>
        <w:t xml:space="preserve"> w drodze przetargu</w:t>
      </w:r>
      <w:r w:rsidR="00D00F2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niezabudowanej nieruchomości gruntowej</w:t>
      </w:r>
      <w:r w:rsidR="00A22BF9">
        <w:rPr>
          <w:rFonts w:ascii="Times New Roman" w:hAnsi="Times New Roman" w:cs="Times New Roman"/>
        </w:rPr>
        <w:t>, stanowiącej własność Gminy Sękowa</w:t>
      </w:r>
      <w:r w:rsidR="00D00F2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położonej w obrębie ewidencyjnym Sękowa, </w:t>
      </w:r>
      <w:r w:rsidR="009639D9">
        <w:rPr>
          <w:rFonts w:ascii="Times New Roman" w:hAnsi="Times New Roman" w:cs="Times New Roman"/>
        </w:rPr>
        <w:t xml:space="preserve">oznaczonej jako działka </w:t>
      </w:r>
      <w:r w:rsidR="00D00F20">
        <w:rPr>
          <w:rFonts w:ascii="Times New Roman" w:hAnsi="Times New Roman" w:cs="Times New Roman"/>
        </w:rPr>
        <w:t xml:space="preserve">ew. </w:t>
      </w:r>
      <w:r w:rsidR="009639D9">
        <w:rPr>
          <w:rFonts w:ascii="Times New Roman" w:hAnsi="Times New Roman" w:cs="Times New Roman"/>
        </w:rPr>
        <w:t>nr 1015/1 o pow.  0,6957 ha</w:t>
      </w:r>
      <w:r w:rsidR="00CE5457">
        <w:rPr>
          <w:rFonts w:ascii="Times New Roman" w:hAnsi="Times New Roman" w:cs="Times New Roman"/>
        </w:rPr>
        <w:t>, dla której prowadzona jest przez Sąd Rejonowy</w:t>
      </w:r>
      <w:r w:rsidR="00564CD6">
        <w:rPr>
          <w:rFonts w:ascii="Times New Roman" w:hAnsi="Times New Roman" w:cs="Times New Roman"/>
        </w:rPr>
        <w:t xml:space="preserve"> </w:t>
      </w:r>
      <w:r w:rsidR="00CE5457">
        <w:rPr>
          <w:rFonts w:ascii="Times New Roman" w:hAnsi="Times New Roman" w:cs="Times New Roman"/>
        </w:rPr>
        <w:t xml:space="preserve">w Gorlicach </w:t>
      </w:r>
      <w:r w:rsidR="00A129C6">
        <w:rPr>
          <w:rFonts w:ascii="Times New Roman" w:hAnsi="Times New Roman" w:cs="Times New Roman"/>
        </w:rPr>
        <w:t>k</w:t>
      </w:r>
      <w:r w:rsidR="00CE5457">
        <w:rPr>
          <w:rFonts w:ascii="Times New Roman" w:hAnsi="Times New Roman" w:cs="Times New Roman"/>
        </w:rPr>
        <w:t xml:space="preserve">sięga </w:t>
      </w:r>
      <w:r w:rsidR="00A129C6">
        <w:rPr>
          <w:rFonts w:ascii="Times New Roman" w:hAnsi="Times New Roman" w:cs="Times New Roman"/>
        </w:rPr>
        <w:t>w</w:t>
      </w:r>
      <w:r w:rsidR="00CE5457">
        <w:rPr>
          <w:rFonts w:ascii="Times New Roman" w:hAnsi="Times New Roman" w:cs="Times New Roman"/>
        </w:rPr>
        <w:t>ieczysta</w:t>
      </w:r>
      <w:r w:rsidR="00A22BF9">
        <w:rPr>
          <w:rFonts w:ascii="Times New Roman" w:hAnsi="Times New Roman" w:cs="Times New Roman"/>
        </w:rPr>
        <w:t xml:space="preserve"> </w:t>
      </w:r>
      <w:r w:rsidR="00CE5457">
        <w:rPr>
          <w:rFonts w:ascii="Times New Roman" w:hAnsi="Times New Roman" w:cs="Times New Roman"/>
        </w:rPr>
        <w:t>nr NS1G/00020277/0</w:t>
      </w:r>
      <w:r w:rsidR="00D00F20">
        <w:rPr>
          <w:rFonts w:ascii="Times New Roman" w:hAnsi="Times New Roman" w:cs="Times New Roman"/>
        </w:rPr>
        <w:t>.</w:t>
      </w:r>
      <w:r w:rsidR="00CE5457">
        <w:rPr>
          <w:rFonts w:ascii="Times New Roman" w:hAnsi="Times New Roman" w:cs="Times New Roman"/>
        </w:rPr>
        <w:t xml:space="preserve"> </w:t>
      </w:r>
    </w:p>
    <w:p w14:paraId="45C9C52D" w14:textId="487DF126" w:rsidR="00D00F20" w:rsidRDefault="00CE5457" w:rsidP="00D00F20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Oddanie w użytkowanie </w:t>
      </w:r>
      <w:r w:rsidR="00A22BF9">
        <w:rPr>
          <w:rFonts w:ascii="Times New Roman" w:hAnsi="Times New Roman" w:cs="Times New Roman"/>
        </w:rPr>
        <w:t xml:space="preserve">wieczyste nieruchomości </w:t>
      </w:r>
      <w:r w:rsidR="000805DE">
        <w:rPr>
          <w:rFonts w:ascii="Times New Roman" w:hAnsi="Times New Roman" w:cs="Times New Roman"/>
        </w:rPr>
        <w:t xml:space="preserve">gruntowej </w:t>
      </w:r>
      <w:r w:rsidR="00A22BF9">
        <w:rPr>
          <w:rFonts w:ascii="Times New Roman" w:hAnsi="Times New Roman" w:cs="Times New Roman"/>
        </w:rPr>
        <w:t xml:space="preserve">opisanej w </w:t>
      </w:r>
      <w:r w:rsidR="00D00F20">
        <w:rPr>
          <w:rFonts w:ascii="Times New Roman" w:hAnsi="Times New Roman" w:cs="Times New Roman"/>
        </w:rPr>
        <w:t xml:space="preserve">ust. </w:t>
      </w:r>
      <w:r w:rsidR="00A22BF9">
        <w:rPr>
          <w:rFonts w:ascii="Times New Roman" w:hAnsi="Times New Roman" w:cs="Times New Roman"/>
        </w:rPr>
        <w:t>1 następuje</w:t>
      </w:r>
      <w:r w:rsidR="00064AED">
        <w:rPr>
          <w:rFonts w:ascii="Times New Roman" w:hAnsi="Times New Roman" w:cs="Times New Roman"/>
        </w:rPr>
        <w:t xml:space="preserve"> na </w:t>
      </w:r>
      <w:r w:rsidR="003418BE">
        <w:rPr>
          <w:rFonts w:ascii="Times New Roman" w:hAnsi="Times New Roman" w:cs="Times New Roman"/>
        </w:rPr>
        <w:t xml:space="preserve">cele </w:t>
      </w:r>
      <w:r w:rsidR="00A129C6">
        <w:rPr>
          <w:rFonts w:ascii="Times New Roman" w:hAnsi="Times New Roman" w:cs="Times New Roman"/>
        </w:rPr>
        <w:t>działalności</w:t>
      </w:r>
      <w:r w:rsidR="003418BE">
        <w:rPr>
          <w:rFonts w:ascii="Times New Roman" w:hAnsi="Times New Roman" w:cs="Times New Roman"/>
        </w:rPr>
        <w:t xml:space="preserve"> </w:t>
      </w:r>
      <w:r w:rsidR="00064AED">
        <w:rPr>
          <w:rFonts w:ascii="Times New Roman" w:hAnsi="Times New Roman" w:cs="Times New Roman"/>
        </w:rPr>
        <w:t>turystyczn</w:t>
      </w:r>
      <w:r w:rsidR="003418BE">
        <w:rPr>
          <w:rFonts w:ascii="Times New Roman" w:hAnsi="Times New Roman" w:cs="Times New Roman"/>
        </w:rPr>
        <w:t>ej</w:t>
      </w:r>
      <w:r w:rsidR="00A129C6">
        <w:rPr>
          <w:rFonts w:ascii="Times New Roman" w:hAnsi="Times New Roman" w:cs="Times New Roman"/>
        </w:rPr>
        <w:t xml:space="preserve"> – budowa budynku hotelowo - usługowego</w:t>
      </w:r>
      <w:r w:rsidR="00DA250C">
        <w:rPr>
          <w:rFonts w:ascii="Times New Roman" w:hAnsi="Times New Roman" w:cs="Times New Roman"/>
        </w:rPr>
        <w:t>.</w:t>
      </w:r>
    </w:p>
    <w:p w14:paraId="13DFE616" w14:textId="77777777" w:rsidR="00D00F20" w:rsidRPr="00D00F20" w:rsidRDefault="00D00F20" w:rsidP="00D00F20">
      <w:pPr>
        <w:pStyle w:val="Akapitzlist"/>
        <w:spacing w:after="0" w:line="276" w:lineRule="auto"/>
        <w:ind w:left="426"/>
        <w:jc w:val="both"/>
        <w:rPr>
          <w:rFonts w:ascii="Times New Roman" w:hAnsi="Times New Roman" w:cs="Times New Roman"/>
        </w:rPr>
      </w:pPr>
    </w:p>
    <w:p w14:paraId="4F36CCEE" w14:textId="689E2703" w:rsidR="00DA250C" w:rsidRPr="007F4CB7" w:rsidRDefault="00DA250C" w:rsidP="00D00F20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F4CB7">
        <w:rPr>
          <w:rFonts w:ascii="Times New Roman" w:hAnsi="Times New Roman" w:cs="Times New Roman"/>
          <w:b/>
          <w:bCs/>
        </w:rPr>
        <w:t>§</w:t>
      </w:r>
      <w:r w:rsidR="00D00F20" w:rsidRPr="007F4CB7">
        <w:rPr>
          <w:rFonts w:ascii="Times New Roman" w:hAnsi="Times New Roman" w:cs="Times New Roman"/>
          <w:b/>
          <w:bCs/>
        </w:rPr>
        <w:t xml:space="preserve"> </w:t>
      </w:r>
      <w:r w:rsidRPr="007F4CB7">
        <w:rPr>
          <w:rFonts w:ascii="Times New Roman" w:hAnsi="Times New Roman" w:cs="Times New Roman"/>
          <w:b/>
          <w:bCs/>
        </w:rPr>
        <w:t>2</w:t>
      </w:r>
    </w:p>
    <w:p w14:paraId="04609E0E" w14:textId="19122DFC" w:rsidR="00DA250C" w:rsidRDefault="000805DE" w:rsidP="00D00F20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DA250C">
        <w:rPr>
          <w:rFonts w:ascii="Times New Roman" w:hAnsi="Times New Roman" w:cs="Times New Roman"/>
        </w:rPr>
        <w:t>żytkowani</w:t>
      </w:r>
      <w:r>
        <w:rPr>
          <w:rFonts w:ascii="Times New Roman" w:hAnsi="Times New Roman" w:cs="Times New Roman"/>
        </w:rPr>
        <w:t>e</w:t>
      </w:r>
      <w:r w:rsidR="00DA250C">
        <w:rPr>
          <w:rFonts w:ascii="Times New Roman" w:hAnsi="Times New Roman" w:cs="Times New Roman"/>
        </w:rPr>
        <w:t xml:space="preserve"> wieczyst</w:t>
      </w:r>
      <w:r>
        <w:rPr>
          <w:rFonts w:ascii="Times New Roman" w:hAnsi="Times New Roman" w:cs="Times New Roman"/>
        </w:rPr>
        <w:t>e</w:t>
      </w:r>
      <w:r w:rsidR="00DA250C">
        <w:rPr>
          <w:rFonts w:ascii="Times New Roman" w:hAnsi="Times New Roman" w:cs="Times New Roman"/>
        </w:rPr>
        <w:t xml:space="preserve"> </w:t>
      </w:r>
      <w:r w:rsidR="00D00F20">
        <w:rPr>
          <w:rFonts w:ascii="Times New Roman" w:hAnsi="Times New Roman" w:cs="Times New Roman"/>
        </w:rPr>
        <w:t xml:space="preserve">nieruchomości </w:t>
      </w:r>
      <w:r>
        <w:rPr>
          <w:rFonts w:ascii="Times New Roman" w:hAnsi="Times New Roman" w:cs="Times New Roman"/>
        </w:rPr>
        <w:t xml:space="preserve">gruntowej </w:t>
      </w:r>
      <w:r w:rsidR="00D00F20">
        <w:rPr>
          <w:rFonts w:ascii="Times New Roman" w:hAnsi="Times New Roman" w:cs="Times New Roman"/>
        </w:rPr>
        <w:t xml:space="preserve">opisanej w </w:t>
      </w:r>
      <w:r w:rsidR="00DA250C">
        <w:rPr>
          <w:rFonts w:ascii="Times New Roman" w:hAnsi="Times New Roman" w:cs="Times New Roman"/>
        </w:rPr>
        <w:t>§</w:t>
      </w:r>
      <w:r w:rsidR="00D00F20">
        <w:rPr>
          <w:rFonts w:ascii="Times New Roman" w:hAnsi="Times New Roman" w:cs="Times New Roman"/>
        </w:rPr>
        <w:t xml:space="preserve"> </w:t>
      </w:r>
      <w:r w:rsidR="00DA250C">
        <w:rPr>
          <w:rFonts w:ascii="Times New Roman" w:hAnsi="Times New Roman" w:cs="Times New Roman"/>
        </w:rPr>
        <w:t xml:space="preserve">1 następuje </w:t>
      </w:r>
      <w:r w:rsidR="00D00F20">
        <w:rPr>
          <w:rFonts w:ascii="Times New Roman" w:hAnsi="Times New Roman" w:cs="Times New Roman"/>
        </w:rPr>
        <w:t xml:space="preserve">na okres </w:t>
      </w:r>
      <w:r w:rsidR="00DA250C">
        <w:rPr>
          <w:rFonts w:ascii="Times New Roman" w:hAnsi="Times New Roman" w:cs="Times New Roman"/>
        </w:rPr>
        <w:t xml:space="preserve">99 </w:t>
      </w:r>
      <w:r w:rsidR="00A129C6">
        <w:rPr>
          <w:rFonts w:ascii="Times New Roman" w:hAnsi="Times New Roman" w:cs="Times New Roman"/>
        </w:rPr>
        <w:t xml:space="preserve">lat </w:t>
      </w:r>
      <w:r w:rsidR="00DA250C">
        <w:rPr>
          <w:rFonts w:ascii="Times New Roman" w:hAnsi="Times New Roman" w:cs="Times New Roman"/>
        </w:rPr>
        <w:t>(dziewięćdziesięciu dziewięciu), licząc od daty zawarcia umowy ustanowienia prawa użytkowania wieczystego na rzecz użytkownika wieczystego.</w:t>
      </w:r>
    </w:p>
    <w:p w14:paraId="689DE4D7" w14:textId="77777777" w:rsidR="00D00F20" w:rsidRDefault="00D00F20" w:rsidP="00D00F20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099C3F87" w14:textId="07F8A350" w:rsidR="00DA250C" w:rsidRPr="007F4CB7" w:rsidRDefault="00DA250C" w:rsidP="00D00F20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F4CB7">
        <w:rPr>
          <w:rFonts w:ascii="Times New Roman" w:hAnsi="Times New Roman" w:cs="Times New Roman"/>
          <w:b/>
          <w:bCs/>
        </w:rPr>
        <w:t>§</w:t>
      </w:r>
      <w:r w:rsidR="00D00F20" w:rsidRPr="007F4CB7">
        <w:rPr>
          <w:rFonts w:ascii="Times New Roman" w:hAnsi="Times New Roman" w:cs="Times New Roman"/>
          <w:b/>
          <w:bCs/>
        </w:rPr>
        <w:t xml:space="preserve"> </w:t>
      </w:r>
      <w:r w:rsidRPr="007F4CB7">
        <w:rPr>
          <w:rFonts w:ascii="Times New Roman" w:hAnsi="Times New Roman" w:cs="Times New Roman"/>
          <w:b/>
          <w:bCs/>
        </w:rPr>
        <w:t>3</w:t>
      </w:r>
    </w:p>
    <w:p w14:paraId="4A3DD99C" w14:textId="77777777" w:rsidR="00DA250C" w:rsidRDefault="00DA250C" w:rsidP="00D00F20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Wykonanie uchwały powierza się Wójtowi Gminy Sękowa</w:t>
      </w:r>
      <w:r w:rsidR="001C03FA">
        <w:rPr>
          <w:rFonts w:ascii="Times New Roman" w:hAnsi="Times New Roman" w:cs="Times New Roman"/>
        </w:rPr>
        <w:t>.</w:t>
      </w:r>
    </w:p>
    <w:p w14:paraId="16294A00" w14:textId="77777777" w:rsidR="00D00F20" w:rsidRDefault="00D00F20" w:rsidP="00D00F20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41D21F05" w14:textId="7DCF5628" w:rsidR="001C03FA" w:rsidRPr="007F4CB7" w:rsidRDefault="001C03FA" w:rsidP="00D00F20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F4CB7">
        <w:rPr>
          <w:rFonts w:ascii="Times New Roman" w:hAnsi="Times New Roman" w:cs="Times New Roman"/>
          <w:b/>
          <w:bCs/>
        </w:rPr>
        <w:t>§</w:t>
      </w:r>
      <w:r w:rsidR="00D00F20" w:rsidRPr="007F4CB7">
        <w:rPr>
          <w:rFonts w:ascii="Times New Roman" w:hAnsi="Times New Roman" w:cs="Times New Roman"/>
          <w:b/>
          <w:bCs/>
        </w:rPr>
        <w:t xml:space="preserve"> </w:t>
      </w:r>
      <w:r w:rsidRPr="007F4CB7">
        <w:rPr>
          <w:rFonts w:ascii="Times New Roman" w:hAnsi="Times New Roman" w:cs="Times New Roman"/>
          <w:b/>
          <w:bCs/>
        </w:rPr>
        <w:t>4</w:t>
      </w:r>
    </w:p>
    <w:p w14:paraId="34FCEB7E" w14:textId="77777777" w:rsidR="001C03FA" w:rsidRDefault="001C03FA" w:rsidP="00D00F20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Uchwała wchodzi w życie z dniem podjęcia.</w:t>
      </w:r>
    </w:p>
    <w:p w14:paraId="68FF3F21" w14:textId="77777777" w:rsidR="00D00F20" w:rsidRDefault="00D00F20" w:rsidP="00D00F2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A23707E" w14:textId="77777777" w:rsidR="00D00F20" w:rsidRDefault="00D00F20" w:rsidP="00D00F2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E379205" w14:textId="5D1349C9" w:rsidR="00D00F20" w:rsidRDefault="00D00F20" w:rsidP="00D00F20">
      <w:pPr>
        <w:spacing w:after="0" w:line="276" w:lineRule="auto"/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Przewodniczący Rady Gminy</w:t>
      </w:r>
    </w:p>
    <w:p w14:paraId="252CD55E" w14:textId="773089D6" w:rsidR="00D00F20" w:rsidRPr="00DA250C" w:rsidRDefault="00D00F20" w:rsidP="00D00F20">
      <w:pPr>
        <w:spacing w:after="0" w:line="276" w:lineRule="auto"/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Bogusław Moroń</w:t>
      </w:r>
    </w:p>
    <w:p w14:paraId="65E31118" w14:textId="77777777" w:rsidR="001C03FA" w:rsidRPr="00DA250C" w:rsidRDefault="001C03FA" w:rsidP="00D00F20">
      <w:pPr>
        <w:spacing w:after="0" w:line="276" w:lineRule="auto"/>
        <w:jc w:val="both"/>
        <w:rPr>
          <w:rFonts w:ascii="Times New Roman" w:hAnsi="Times New Roman" w:cs="Times New Roman"/>
        </w:rPr>
      </w:pPr>
    </w:p>
    <w:sectPr w:rsidR="001C03FA" w:rsidRPr="00DA2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205C79"/>
    <w:multiLevelType w:val="hybridMultilevel"/>
    <w:tmpl w:val="8BC6C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263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9DE"/>
    <w:rsid w:val="00064AED"/>
    <w:rsid w:val="000805DE"/>
    <w:rsid w:val="001C03FA"/>
    <w:rsid w:val="002253CB"/>
    <w:rsid w:val="00272D3E"/>
    <w:rsid w:val="003418BE"/>
    <w:rsid w:val="00564CD6"/>
    <w:rsid w:val="00585C92"/>
    <w:rsid w:val="00680899"/>
    <w:rsid w:val="007F4CB7"/>
    <w:rsid w:val="009639D9"/>
    <w:rsid w:val="00A129C6"/>
    <w:rsid w:val="00A22BF9"/>
    <w:rsid w:val="00A46830"/>
    <w:rsid w:val="00A5192F"/>
    <w:rsid w:val="00C419DE"/>
    <w:rsid w:val="00CE5457"/>
    <w:rsid w:val="00D00F20"/>
    <w:rsid w:val="00DA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75C03"/>
  <w15:chartTrackingRefBased/>
  <w15:docId w15:val="{D3066776-49A3-411E-9F8F-D0FE1CC45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419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1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19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19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19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19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19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19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19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19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19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19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19D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19D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19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19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19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19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19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1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19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419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19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419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419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419D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19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19D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19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204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</dc:creator>
  <cp:keywords/>
  <dc:description/>
  <cp:lastModifiedBy>Dariusz Kołotyło</cp:lastModifiedBy>
  <cp:revision>12</cp:revision>
  <dcterms:created xsi:type="dcterms:W3CDTF">2025-10-13T05:31:00Z</dcterms:created>
  <dcterms:modified xsi:type="dcterms:W3CDTF">2025-10-13T11:16:00Z</dcterms:modified>
</cp:coreProperties>
</file>